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0E" w:rsidRPr="00F6120E" w:rsidRDefault="00F6120E" w:rsidP="00F6120E">
      <w:pPr>
        <w:jc w:val="right"/>
        <w:rPr>
          <w:b/>
          <w:bCs/>
          <w:sz w:val="26"/>
          <w:szCs w:val="26"/>
        </w:rPr>
      </w:pPr>
    </w:p>
    <w:p w:rsidR="0063585C" w:rsidRPr="00F6120E" w:rsidRDefault="0063585C" w:rsidP="0063585C">
      <w:pPr>
        <w:jc w:val="center"/>
        <w:rPr>
          <w:b/>
          <w:bCs/>
          <w:color w:val="000000"/>
          <w:sz w:val="26"/>
          <w:szCs w:val="26"/>
        </w:rPr>
      </w:pPr>
    </w:p>
    <w:p w:rsidR="006172FD" w:rsidRDefault="006172FD" w:rsidP="006172FD">
      <w:pPr>
        <w:jc w:val="center"/>
        <w:rPr>
          <w:b/>
          <w:bCs/>
          <w:color w:val="000000"/>
          <w:sz w:val="26"/>
          <w:szCs w:val="26"/>
        </w:rPr>
      </w:pPr>
    </w:p>
    <w:p w:rsidR="00865012" w:rsidRPr="00D67C3A" w:rsidRDefault="00865012" w:rsidP="00865012">
      <w:pPr>
        <w:pStyle w:val="a3"/>
        <w:jc w:val="right"/>
        <w:rPr>
          <w:b/>
          <w:sz w:val="26"/>
          <w:szCs w:val="26"/>
        </w:rPr>
      </w:pPr>
      <w:r w:rsidRPr="00D67C3A">
        <w:rPr>
          <w:b/>
          <w:sz w:val="26"/>
          <w:szCs w:val="26"/>
        </w:rPr>
        <w:t>Главный врач</w:t>
      </w:r>
    </w:p>
    <w:p w:rsidR="00865012" w:rsidRPr="00D67C3A" w:rsidRDefault="00865012" w:rsidP="00865012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Pr="00D67C3A">
        <w:rPr>
          <w:b/>
          <w:sz w:val="26"/>
          <w:szCs w:val="26"/>
        </w:rPr>
        <w:t>Коммунальное государственное предприятие</w:t>
      </w:r>
    </w:p>
    <w:p w:rsidR="00865012" w:rsidRPr="00D67C3A" w:rsidRDefault="00865012" w:rsidP="00865012">
      <w:pPr>
        <w:pStyle w:val="a3"/>
        <w:jc w:val="right"/>
        <w:rPr>
          <w:b/>
          <w:sz w:val="26"/>
          <w:szCs w:val="26"/>
        </w:rPr>
      </w:pPr>
      <w:r w:rsidRPr="00D67C3A">
        <w:rPr>
          <w:b/>
          <w:sz w:val="26"/>
          <w:szCs w:val="26"/>
        </w:rPr>
        <w:t xml:space="preserve">«Федоровская районная больница» </w:t>
      </w:r>
      <w:proofErr w:type="spellStart"/>
      <w:r w:rsidRPr="00D67C3A">
        <w:rPr>
          <w:b/>
          <w:sz w:val="26"/>
          <w:szCs w:val="26"/>
        </w:rPr>
        <w:t>УЗаКО</w:t>
      </w:r>
      <w:proofErr w:type="spellEnd"/>
    </w:p>
    <w:p w:rsidR="00865012" w:rsidRDefault="00865012" w:rsidP="00865012">
      <w:pPr>
        <w:pStyle w:val="a3"/>
        <w:jc w:val="right"/>
        <w:rPr>
          <w:b/>
          <w:sz w:val="26"/>
          <w:szCs w:val="26"/>
        </w:rPr>
      </w:pPr>
      <w:r w:rsidRPr="00D67C3A">
        <w:rPr>
          <w:b/>
          <w:sz w:val="26"/>
          <w:szCs w:val="26"/>
        </w:rPr>
        <w:t xml:space="preserve">М.С. </w:t>
      </w:r>
      <w:proofErr w:type="spellStart"/>
      <w:r w:rsidRPr="00D67C3A">
        <w:rPr>
          <w:b/>
          <w:sz w:val="26"/>
          <w:szCs w:val="26"/>
        </w:rPr>
        <w:t>Сыргабаев</w:t>
      </w:r>
      <w:proofErr w:type="spellEnd"/>
    </w:p>
    <w:p w:rsidR="00865012" w:rsidRPr="00D67C3A" w:rsidRDefault="00865012" w:rsidP="00865012">
      <w:pPr>
        <w:pStyle w:val="a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</w:t>
      </w:r>
    </w:p>
    <w:p w:rsidR="00865012" w:rsidRPr="00F6120E" w:rsidRDefault="00865012" w:rsidP="006172FD">
      <w:pPr>
        <w:jc w:val="center"/>
        <w:rPr>
          <w:b/>
          <w:bCs/>
          <w:color w:val="000000"/>
          <w:sz w:val="26"/>
          <w:szCs w:val="26"/>
        </w:rPr>
      </w:pPr>
    </w:p>
    <w:p w:rsidR="0063585C" w:rsidRPr="00F6120E" w:rsidRDefault="006172FD" w:rsidP="006172FD">
      <w:pPr>
        <w:pStyle w:val="a3"/>
        <w:jc w:val="center"/>
        <w:rPr>
          <w:b/>
          <w:bCs/>
          <w:sz w:val="26"/>
          <w:szCs w:val="26"/>
        </w:rPr>
      </w:pPr>
      <w:r w:rsidRPr="00F6120E">
        <w:rPr>
          <w:b/>
          <w:bCs/>
          <w:color w:val="000000"/>
          <w:sz w:val="26"/>
          <w:szCs w:val="26"/>
        </w:rPr>
        <w:t>Техническая спецификация</w:t>
      </w:r>
    </w:p>
    <w:p w:rsidR="0063585C" w:rsidRPr="00F6120E" w:rsidRDefault="0063585C" w:rsidP="0063585C">
      <w:pPr>
        <w:pStyle w:val="a3"/>
        <w:jc w:val="right"/>
        <w:rPr>
          <w:b/>
          <w:bCs/>
          <w:sz w:val="26"/>
          <w:szCs w:val="26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F6120E" w:rsidTr="00207C3A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F6120E" w:rsidRDefault="0063585C" w:rsidP="00BA0E99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F6120E" w:rsidRDefault="0063585C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F6120E" w:rsidRDefault="0063585C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Описание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медицинского изделий, требующего сервисного обслуживания (далее – МИ ТСО)</w:t>
            </w:r>
          </w:p>
          <w:p w:rsidR="00F6120E" w:rsidRPr="00F6120E" w:rsidRDefault="00F6120E" w:rsidP="00F6120E">
            <w:pPr>
              <w:ind w:right="-108"/>
              <w:rPr>
                <w:b/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88" w:rsidRPr="00F6120E" w:rsidRDefault="00F6120E" w:rsidP="002E0E88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Шприцевой насос </w:t>
            </w:r>
          </w:p>
          <w:p w:rsidR="00F6120E" w:rsidRPr="00F6120E" w:rsidRDefault="00F6120E" w:rsidP="00F6120E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i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МИ ТСО, относящейся к средствам измерения</w:t>
            </w:r>
            <w:r w:rsidRPr="00F6120E">
              <w:rPr>
                <w:sz w:val="26"/>
                <w:szCs w:val="26"/>
              </w:rPr>
              <w:t>(</w:t>
            </w:r>
            <w:r w:rsidRPr="00F6120E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2E0E88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Шприцевой насос </w:t>
            </w:r>
            <w:bookmarkStart w:id="0" w:name="_GoBack"/>
            <w:bookmarkEnd w:id="0"/>
          </w:p>
        </w:tc>
      </w:tr>
      <w:tr w:rsidR="00F6120E" w:rsidRPr="00F6120E" w:rsidTr="00207C3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№</w:t>
            </w:r>
          </w:p>
          <w:p w:rsidR="00F6120E" w:rsidRPr="00F6120E" w:rsidRDefault="00F6120E" w:rsidP="00F6120E">
            <w:pPr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 xml:space="preserve">Наименование комплектующего к МИ ТСО </w:t>
            </w:r>
          </w:p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ТСО 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Модель/марка, каталожный номер, краткая техническая характеристика комплектующего к МИ ТСО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Требуемое количество</w:t>
            </w:r>
          </w:p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 xml:space="preserve">(с указанием </w:t>
            </w:r>
            <w:r w:rsidRPr="00F6120E">
              <w:rPr>
                <w:i/>
                <w:sz w:val="26"/>
                <w:szCs w:val="26"/>
              </w:rPr>
              <w:lastRenderedPageBreak/>
              <w:t>единицы измерения)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0E" w:rsidRPr="00F6120E" w:rsidRDefault="00F6120E" w:rsidP="00F6120E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  <w:lang w:val="en-US"/>
              </w:rPr>
            </w:pPr>
            <w:r w:rsidRPr="00F6120E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Основной блок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Шприцевой насос предназначен для </w:t>
            </w:r>
            <w:proofErr w:type="spellStart"/>
            <w:r w:rsidRPr="00F6120E">
              <w:rPr>
                <w:sz w:val="26"/>
                <w:szCs w:val="26"/>
              </w:rPr>
              <w:t>инфузий</w:t>
            </w:r>
            <w:proofErr w:type="spellEnd"/>
            <w:r w:rsidRPr="00F6120E">
              <w:rPr>
                <w:sz w:val="26"/>
                <w:szCs w:val="26"/>
              </w:rPr>
              <w:t xml:space="preserve"> химических веществ, лекарственных средств, </w:t>
            </w:r>
            <w:proofErr w:type="spellStart"/>
            <w:r w:rsidRPr="00F6120E">
              <w:rPr>
                <w:sz w:val="26"/>
                <w:szCs w:val="26"/>
              </w:rPr>
              <w:t>родостимулирующих</w:t>
            </w:r>
            <w:proofErr w:type="spellEnd"/>
            <w:r w:rsidRPr="00F6120E">
              <w:rPr>
                <w:sz w:val="26"/>
                <w:szCs w:val="26"/>
              </w:rPr>
              <w:t xml:space="preserve"> препаратов, питательных веществ, а также для вливания крови в реанимационном отделении, отделении интенсивной терапии, отделении интенсивной терапии новорожденных или в операционной. Обеспечивают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  <w:r w:rsidRPr="00F6120E">
              <w:rPr>
                <w:sz w:val="26"/>
                <w:szCs w:val="26"/>
              </w:rPr>
              <w:t>, работающих благодаря силе тяжести.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Автоматическая калибровка и загрузка шприца. Библиотека лекарств макс. 300. Библиотека шприцов макс. 300. Анти-болюс функция. Простой интерфейс пользователя. Выборка меню языков, включая русский.</w:t>
            </w:r>
          </w:p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Технические характеристики: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Скорость потока: от 0,01 мл/ч до 1500 мл/ч </w:t>
            </w:r>
          </w:p>
          <w:p w:rsidR="00F6120E" w:rsidRPr="00F6120E" w:rsidRDefault="006945F8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Погрешность</w:t>
            </w:r>
            <w:r w:rsidR="00F6120E" w:rsidRPr="00F6120E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±</w:t>
            </w:r>
            <w:r w:rsidR="00F6120E" w:rsidRPr="00F6120E">
              <w:rPr>
                <w:sz w:val="26"/>
                <w:szCs w:val="26"/>
              </w:rPr>
              <w:t xml:space="preserve">2%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Диапазон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  <w:r w:rsidRPr="00F6120E">
              <w:rPr>
                <w:sz w:val="26"/>
                <w:szCs w:val="26"/>
              </w:rPr>
              <w:t>: Общий объем: от 0,01 мл до  9999 мл;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от 0,01 мл/ч до 99,9 мл/ч (с шагом 0,01 мл/ч)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от 100,0 мл/ч до 999,9 мл/ч (с шагом 0,1 мл/ч)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от 1000 мл/ч до 1500 мл/ч (с шагом 1 мл/ч)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Влитый объем: от 0,00 мл до 9999 мл;</w:t>
            </w:r>
            <w:r w:rsidRPr="00F6120E">
              <w:rPr>
                <w:sz w:val="26"/>
                <w:szCs w:val="26"/>
              </w:rPr>
              <w:tab/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lastRenderedPageBreak/>
              <w:t xml:space="preserve">от </w:t>
            </w:r>
            <w:r w:rsidRPr="00F6120E">
              <w:rPr>
                <w:rFonts w:eastAsia="Expo M"/>
                <w:sz w:val="26"/>
                <w:szCs w:val="26"/>
              </w:rPr>
              <w:t>0,01 мл/ч</w:t>
            </w:r>
            <w:r w:rsidRPr="00F6120E">
              <w:rPr>
                <w:sz w:val="26"/>
                <w:szCs w:val="26"/>
              </w:rPr>
              <w:t xml:space="preserve"> до </w:t>
            </w:r>
            <w:r w:rsidRPr="00F6120E">
              <w:rPr>
                <w:rFonts w:eastAsia="Expo M"/>
                <w:sz w:val="26"/>
                <w:szCs w:val="26"/>
              </w:rPr>
              <w:t>99,9 мл/ч (</w:t>
            </w:r>
            <w:r w:rsidRPr="00F6120E">
              <w:rPr>
                <w:sz w:val="26"/>
                <w:szCs w:val="26"/>
              </w:rPr>
              <w:t xml:space="preserve">с шагом </w:t>
            </w:r>
            <w:r w:rsidRPr="00F6120E">
              <w:rPr>
                <w:rFonts w:eastAsia="Expo M"/>
                <w:sz w:val="26"/>
                <w:szCs w:val="26"/>
              </w:rPr>
              <w:t>0,01 мл/ч)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от </w:t>
            </w:r>
            <w:r w:rsidRPr="00F6120E">
              <w:rPr>
                <w:rFonts w:eastAsia="Expo M"/>
                <w:sz w:val="26"/>
                <w:szCs w:val="26"/>
              </w:rPr>
              <w:t>100,0 мл/ч</w:t>
            </w:r>
            <w:r w:rsidRPr="00F6120E">
              <w:rPr>
                <w:sz w:val="26"/>
                <w:szCs w:val="26"/>
              </w:rPr>
              <w:t xml:space="preserve"> до </w:t>
            </w:r>
            <w:r w:rsidRPr="00F6120E">
              <w:rPr>
                <w:rFonts w:eastAsia="Expo M"/>
                <w:sz w:val="26"/>
                <w:szCs w:val="26"/>
              </w:rPr>
              <w:t>999,9 мл/ч (</w:t>
            </w:r>
            <w:r w:rsidRPr="00F6120E">
              <w:rPr>
                <w:sz w:val="26"/>
                <w:szCs w:val="26"/>
              </w:rPr>
              <w:t xml:space="preserve">с шагом </w:t>
            </w:r>
            <w:r w:rsidRPr="00F6120E">
              <w:rPr>
                <w:rFonts w:eastAsia="Expo M"/>
                <w:sz w:val="26"/>
                <w:szCs w:val="26"/>
              </w:rPr>
              <w:t>0,1 мл/ч)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от </w:t>
            </w:r>
            <w:r w:rsidRPr="00F6120E">
              <w:rPr>
                <w:rFonts w:eastAsia="Expo M"/>
                <w:sz w:val="26"/>
                <w:szCs w:val="26"/>
              </w:rPr>
              <w:t>1000 мл/ч</w:t>
            </w:r>
            <w:r w:rsidRPr="00F6120E">
              <w:rPr>
                <w:sz w:val="26"/>
                <w:szCs w:val="26"/>
              </w:rPr>
              <w:t xml:space="preserve"> до </w:t>
            </w:r>
            <w:r w:rsidRPr="00F6120E">
              <w:rPr>
                <w:rFonts w:eastAsia="Expo M"/>
                <w:sz w:val="26"/>
                <w:szCs w:val="26"/>
              </w:rPr>
              <w:t>1500 мл/ч (</w:t>
            </w:r>
            <w:r w:rsidRPr="00F6120E">
              <w:rPr>
                <w:sz w:val="26"/>
                <w:szCs w:val="26"/>
              </w:rPr>
              <w:t xml:space="preserve">с шагом </w:t>
            </w:r>
            <w:r w:rsidRPr="00F6120E">
              <w:rPr>
                <w:rFonts w:eastAsia="Expo M"/>
                <w:sz w:val="26"/>
                <w:szCs w:val="26"/>
              </w:rPr>
              <w:t>1 мл/ч)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Показатель болюса (очистка): 700 мл/ч (по умолчанию) 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5 мл:200 мл/ч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10 мл:300 мл/ч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20 мл:400 мл/ч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30 мл:500 мл/ч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50/60 мл:500 мл/ч</w:t>
            </w:r>
            <w:r w:rsidRPr="00F6120E">
              <w:rPr>
                <w:sz w:val="26"/>
                <w:szCs w:val="26"/>
              </w:rPr>
              <w:t xml:space="preserve"> Шприц 50/60 мл: 1500 мл/ч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Объем болюса (очистка): от 0,01 мл до 99,99 мл (с шагом 0,01 мл)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proofErr w:type="spellStart"/>
            <w:r w:rsidRPr="00F6120E">
              <w:rPr>
                <w:sz w:val="26"/>
                <w:szCs w:val="26"/>
              </w:rPr>
              <w:t>Окклюзионное</w:t>
            </w:r>
            <w:proofErr w:type="spellEnd"/>
            <w:r w:rsidRPr="00F6120E">
              <w:rPr>
                <w:sz w:val="26"/>
                <w:szCs w:val="26"/>
              </w:rPr>
              <w:t xml:space="preserve"> давление: от 60 мм </w:t>
            </w:r>
            <w:proofErr w:type="spellStart"/>
            <w:r w:rsidRPr="00F6120E">
              <w:rPr>
                <w:sz w:val="26"/>
                <w:szCs w:val="26"/>
              </w:rPr>
              <w:t>рт.ст</w:t>
            </w:r>
            <w:proofErr w:type="spellEnd"/>
            <w:r w:rsidRPr="00F6120E">
              <w:rPr>
                <w:sz w:val="26"/>
                <w:szCs w:val="26"/>
              </w:rPr>
              <w:t xml:space="preserve">. до 850 мм </w:t>
            </w:r>
            <w:proofErr w:type="spellStart"/>
            <w:r w:rsidRPr="00F6120E">
              <w:rPr>
                <w:sz w:val="26"/>
                <w:szCs w:val="26"/>
              </w:rPr>
              <w:t>рт.ст</w:t>
            </w:r>
            <w:proofErr w:type="spellEnd"/>
            <w:r w:rsidRPr="00F6120E">
              <w:rPr>
                <w:sz w:val="26"/>
                <w:szCs w:val="26"/>
              </w:rPr>
              <w:t>. (от  13 кПа до  126 кПа)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Дисплей: Монографический ЖК дисплей (разрешение: 240 x 64)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Сигналы тревоги: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Окклюзия (способность обнаружения: от 60 мм </w:t>
            </w:r>
            <w:proofErr w:type="spellStart"/>
            <w:r w:rsidRPr="00F6120E">
              <w:rPr>
                <w:sz w:val="26"/>
                <w:szCs w:val="26"/>
              </w:rPr>
              <w:t>рт.ст</w:t>
            </w:r>
            <w:proofErr w:type="spellEnd"/>
            <w:r w:rsidRPr="00F6120E">
              <w:rPr>
                <w:sz w:val="26"/>
                <w:szCs w:val="26"/>
              </w:rPr>
              <w:t xml:space="preserve">. до 850 мм </w:t>
            </w:r>
            <w:proofErr w:type="spellStart"/>
            <w:r w:rsidRPr="00F6120E">
              <w:rPr>
                <w:sz w:val="26"/>
                <w:szCs w:val="26"/>
              </w:rPr>
              <w:t>рт.ст</w:t>
            </w:r>
            <w:proofErr w:type="spellEnd"/>
            <w:r w:rsidRPr="00F6120E">
              <w:rPr>
                <w:sz w:val="26"/>
                <w:szCs w:val="26"/>
              </w:rPr>
              <w:t>.)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  *  9 регулируемых шагов для понижения окклюзии: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Низкий уровень заряда батареи, разряженный аккумулятор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Отключение питания постоянного/переменного тока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Сигнал о приближающемся окончании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Режим ожидания (с интервалом в  2 минуты, когда </w:t>
            </w:r>
            <w:proofErr w:type="spellStart"/>
            <w:r w:rsidRPr="00F6120E">
              <w:rPr>
                <w:sz w:val="26"/>
                <w:szCs w:val="26"/>
              </w:rPr>
              <w:t>инфузия</w:t>
            </w:r>
            <w:proofErr w:type="spellEnd"/>
            <w:r w:rsidRPr="00F6120E">
              <w:rPr>
                <w:sz w:val="26"/>
                <w:szCs w:val="26"/>
              </w:rPr>
              <w:t xml:space="preserve"> еще не началась)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Сигнал об окончании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lastRenderedPageBreak/>
              <w:t>- Сигнал о приближающемся опустошении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Неисправность - отображается состояние насоса и гаснет сигнал.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proofErr w:type="spellStart"/>
            <w:r w:rsidRPr="00F6120E">
              <w:rPr>
                <w:sz w:val="26"/>
                <w:szCs w:val="26"/>
              </w:rPr>
              <w:t>Инфузия</w:t>
            </w:r>
            <w:proofErr w:type="spellEnd"/>
            <w:r w:rsidRPr="00F6120E">
              <w:rPr>
                <w:sz w:val="26"/>
                <w:szCs w:val="26"/>
              </w:rPr>
              <w:t xml:space="preserve"> недоступна, когда зажим шприца открыт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Блокировка кнопок: работают только клавиши START/STOP и ON/OFF (ВКЛ/ВЫКЛ)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Датчики окклюзии (закупорки): обнаруживает засорение трубы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Вызов медсестры: мониторинг возможен только при срабатывании сигнализации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*Поломка шагового двигателя или шестерни обнаруживается путем контроля движения приводного вала.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Режим времени (TIME): рассчитывает скорость потока при установке времени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Режим дозировки (DOSE): рассчитывает скорость потока при установке дозы.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Титрование: скорость потока может быть изменена во </w:t>
            </w:r>
            <w:proofErr w:type="spellStart"/>
            <w:r w:rsidRPr="00F6120E">
              <w:rPr>
                <w:sz w:val="26"/>
                <w:szCs w:val="26"/>
              </w:rPr>
              <w:t>времяинфузии</w:t>
            </w:r>
            <w:proofErr w:type="spellEnd"/>
            <w:r w:rsidRPr="00F6120E">
              <w:rPr>
                <w:sz w:val="26"/>
                <w:szCs w:val="26"/>
              </w:rPr>
              <w:t xml:space="preserve"> (доступно только тогда, когда оставшееся время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  <w:r w:rsidRPr="00F6120E">
              <w:rPr>
                <w:sz w:val="26"/>
                <w:szCs w:val="26"/>
              </w:rPr>
              <w:t xml:space="preserve"> составляет 5 минут)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Низкий уровень заряда батареи, разряженный аккумулятор: сигнализация за </w:t>
            </w:r>
            <w:r w:rsidRPr="00F6120E">
              <w:rPr>
                <w:sz w:val="26"/>
                <w:szCs w:val="26"/>
              </w:rPr>
              <w:lastRenderedPageBreak/>
              <w:t>30 минут и  3 минуты до истечения батареи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Дата и время: дата и время можно проверить без источника питания, после того, как часы установлены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Режим ожидания (пауза): операция возобновляется автоматически после заданного истечения времени, когда нажата клавиша «пауза», </w:t>
            </w:r>
            <w:proofErr w:type="spellStart"/>
            <w:r w:rsidRPr="00F6120E">
              <w:rPr>
                <w:sz w:val="26"/>
                <w:szCs w:val="26"/>
              </w:rPr>
              <w:t>инфузия</w:t>
            </w:r>
            <w:proofErr w:type="spellEnd"/>
            <w:r w:rsidRPr="00F6120E">
              <w:rPr>
                <w:sz w:val="26"/>
                <w:szCs w:val="26"/>
              </w:rPr>
              <w:t xml:space="preserve"> прекращается (по умолчанию  24 часа, диапазон настройки от  1 минуты до  24 часов с шагом в  1 минуту)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Журнал историй: сохранение до 2000 данных, которые могут просматриваться через отдельный ПК.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Журнал сигнализаций: сохраняет до 50 историй в насосе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*Все записи событий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  <w:r w:rsidRPr="00F6120E">
              <w:rPr>
                <w:sz w:val="26"/>
                <w:szCs w:val="26"/>
              </w:rPr>
              <w:t xml:space="preserve"> будут сохраняться автоматически и постоянно после выключения питания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События содержат дату и время (дату и время возникновения события), режим работы,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общий объем, скорость подачи, влитый объем и типы сигналов.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1) Дата и время: год, месяц, день, час, минута, секунда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2) Режимы работы: режимы Готова, Обычная, Болюс, Продувка и Пауза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3) Общий объем: 0,00 - 9999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4) Скорость подачи: 0,00 - 1500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5) Влитый объем: 0.00 - 9999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6) Типы аварийных сигналов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Источник питания: 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lastRenderedPageBreak/>
              <w:t>- AC от 100</w:t>
            </w:r>
            <w:proofErr w:type="gramStart"/>
            <w:r w:rsidRPr="00F6120E">
              <w:rPr>
                <w:sz w:val="26"/>
                <w:szCs w:val="26"/>
              </w:rPr>
              <w:t xml:space="preserve"> В</w:t>
            </w:r>
            <w:proofErr w:type="gramEnd"/>
            <w:r w:rsidRPr="00F6120E">
              <w:rPr>
                <w:sz w:val="26"/>
                <w:szCs w:val="26"/>
              </w:rPr>
              <w:t xml:space="preserve"> до  240 В.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переменного тока, от 50 Гц до  60 Гц (предохранитель:  250</w:t>
            </w:r>
            <w:proofErr w:type="gramStart"/>
            <w:r w:rsidRPr="00F6120E">
              <w:rPr>
                <w:sz w:val="26"/>
                <w:szCs w:val="26"/>
              </w:rPr>
              <w:t xml:space="preserve"> В</w:t>
            </w:r>
            <w:proofErr w:type="gramEnd"/>
            <w:r w:rsidRPr="00F6120E">
              <w:rPr>
                <w:sz w:val="26"/>
                <w:szCs w:val="26"/>
              </w:rPr>
              <w:t>, T3.15).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DC  12</w:t>
            </w:r>
            <w:proofErr w:type="gramStart"/>
            <w:r w:rsidRPr="00F6120E">
              <w:rPr>
                <w:sz w:val="26"/>
                <w:szCs w:val="26"/>
              </w:rPr>
              <w:t xml:space="preserve"> В</w:t>
            </w:r>
            <w:proofErr w:type="gramEnd"/>
            <w:r w:rsidRPr="00F6120E">
              <w:rPr>
                <w:sz w:val="26"/>
                <w:szCs w:val="26"/>
              </w:rPr>
              <w:t xml:space="preserve"> постоянного тока (500 мА).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proofErr w:type="spellStart"/>
            <w:r w:rsidRPr="00F6120E">
              <w:rPr>
                <w:sz w:val="26"/>
                <w:szCs w:val="26"/>
              </w:rPr>
              <w:t>Ni-MH</w:t>
            </w:r>
            <w:proofErr w:type="spellEnd"/>
            <w:r w:rsidRPr="00F6120E">
              <w:rPr>
                <w:sz w:val="26"/>
                <w:szCs w:val="26"/>
              </w:rPr>
              <w:t xml:space="preserve"> аккумулятор, перезаряжаемая батарея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 2,000 мА/ч, АА, 1,2 В.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Потребление энергии: 34 ВА.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Рабочее время: 6 часов при скорости. потока 5 мл/ч.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Время зарядки: 5 часов.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Размеры: 260 х 130 х 91 мм.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Вес:  1,8 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  <w:lang w:val="en-US"/>
              </w:rPr>
              <w:lastRenderedPageBreak/>
              <w:t xml:space="preserve">1 </w:t>
            </w:r>
            <w:r w:rsidRPr="00F6120E">
              <w:rPr>
                <w:sz w:val="26"/>
                <w:szCs w:val="26"/>
              </w:rPr>
              <w:t>шт.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Кронштейн для крепления на </w:t>
            </w:r>
            <w:proofErr w:type="spellStart"/>
            <w:r w:rsidRPr="00F6120E">
              <w:rPr>
                <w:sz w:val="26"/>
                <w:szCs w:val="26"/>
              </w:rPr>
              <w:t>инфузионную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стойку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F24375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Используется для крепления к </w:t>
            </w:r>
            <w:proofErr w:type="spellStart"/>
            <w:r w:rsidRPr="00F6120E">
              <w:rPr>
                <w:sz w:val="26"/>
                <w:szCs w:val="26"/>
              </w:rPr>
              <w:t>инфузионной</w:t>
            </w:r>
            <w:proofErr w:type="spellEnd"/>
            <w:r w:rsidRPr="00F6120E">
              <w:rPr>
                <w:sz w:val="26"/>
                <w:szCs w:val="26"/>
              </w:rPr>
              <w:t xml:space="preserve"> стойке, охват  4 см</w:t>
            </w:r>
            <w:r w:rsidR="00F24375">
              <w:rPr>
                <w:sz w:val="26"/>
                <w:szCs w:val="26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 шт.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Аккумулятор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proofErr w:type="spellStart"/>
            <w:r w:rsidRPr="00F6120E">
              <w:rPr>
                <w:sz w:val="26"/>
                <w:szCs w:val="26"/>
              </w:rPr>
              <w:t>Ni-MH</w:t>
            </w:r>
            <w:proofErr w:type="spellEnd"/>
            <w:r w:rsidRPr="00F6120E">
              <w:rPr>
                <w:sz w:val="26"/>
                <w:szCs w:val="26"/>
              </w:rPr>
              <w:t xml:space="preserve"> аккумулятор, перезаряжаемая батарея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 2,000 мА/ч, АА, 1,2 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 шт.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Используется для подключения к сети.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 шт.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Рабочая среда:</w:t>
            </w:r>
          </w:p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Температура: от  10°C до  40°C</w:t>
            </w:r>
          </w:p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Относительная влажность: от  20% до  90%</w:t>
            </w:r>
          </w:p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Атмосферное давление: от  70 кПа до  106 кПа (от  525.04 мм </w:t>
            </w:r>
            <w:proofErr w:type="spellStart"/>
            <w:r w:rsidRPr="00F6120E">
              <w:rPr>
                <w:sz w:val="26"/>
                <w:szCs w:val="26"/>
              </w:rPr>
              <w:t>рт.ст</w:t>
            </w:r>
            <w:proofErr w:type="spellEnd"/>
            <w:r w:rsidRPr="00F6120E">
              <w:rPr>
                <w:sz w:val="26"/>
                <w:szCs w:val="26"/>
              </w:rPr>
              <w:t xml:space="preserve">. до  795.06 мм </w:t>
            </w:r>
            <w:proofErr w:type="spellStart"/>
            <w:r w:rsidRPr="00F6120E">
              <w:rPr>
                <w:sz w:val="26"/>
                <w:szCs w:val="26"/>
              </w:rPr>
              <w:t>рт.ст</w:t>
            </w:r>
            <w:proofErr w:type="spellEnd"/>
            <w:r w:rsidRPr="00F6120E">
              <w:rPr>
                <w:sz w:val="26"/>
                <w:szCs w:val="26"/>
              </w:rPr>
              <w:t>.)</w:t>
            </w:r>
          </w:p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Температура хранения: от  -10°C до  60°C</w:t>
            </w:r>
          </w:p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Относительная влажность: от  10% до  95%.</w:t>
            </w:r>
          </w:p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Избегать прямого солнечного света во время хранения насоса. Не оставляйте насос во влажных и сухих условиях.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осуществления поставки МИ ТСО</w:t>
            </w:r>
          </w:p>
          <w:p w:rsidR="00F6120E" w:rsidRPr="00F6120E" w:rsidRDefault="00F6120E" w:rsidP="00F6120E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lastRenderedPageBreak/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7057A" w:rsidRDefault="00F6120E" w:rsidP="00F6120E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  <w:lang w:val="en-US"/>
              </w:rPr>
              <w:lastRenderedPageBreak/>
              <w:t>DDP</w:t>
            </w:r>
            <w:r w:rsidRPr="0027057A">
              <w:rPr>
                <w:sz w:val="26"/>
                <w:szCs w:val="26"/>
              </w:rPr>
              <w:t xml:space="preserve"> пункт назначения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Срок поставки МИ ТСО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7B" w:rsidRDefault="003F5C7B" w:rsidP="003F5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декабря 2021 года</w:t>
            </w:r>
          </w:p>
          <w:p w:rsidR="00F6120E" w:rsidRPr="0027057A" w:rsidRDefault="003F5C7B" w:rsidP="003F5C7B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</w:rPr>
              <w:t xml:space="preserve">Адрес: </w:t>
            </w:r>
            <w:proofErr w:type="spellStart"/>
            <w:r>
              <w:rPr>
                <w:sz w:val="26"/>
                <w:szCs w:val="26"/>
              </w:rPr>
              <w:t>Костанайская</w:t>
            </w:r>
            <w:proofErr w:type="spellEnd"/>
            <w:r>
              <w:rPr>
                <w:sz w:val="26"/>
                <w:szCs w:val="26"/>
              </w:rPr>
              <w:t xml:space="preserve"> область, Федоровский район,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  <w:proofErr w:type="gramStart"/>
            <w:r>
              <w:rPr>
                <w:sz w:val="26"/>
                <w:szCs w:val="26"/>
              </w:rPr>
              <w:t>Федоровка</w:t>
            </w:r>
            <w:proofErr w:type="gramEnd"/>
            <w:r>
              <w:rPr>
                <w:sz w:val="26"/>
                <w:szCs w:val="26"/>
              </w:rPr>
              <w:t>, ул. К. Либкнехта 1</w:t>
            </w:r>
          </w:p>
        </w:tc>
      </w:tr>
      <w:tr w:rsidR="00F6120E" w:rsidRPr="00F6120E" w:rsidTr="00207C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i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Гарантийное сервисное обслуживание МИ ТСО не менее 37 месяцев</w:t>
            </w:r>
            <w:r w:rsidRPr="00F6120E">
              <w:rPr>
                <w:i/>
                <w:sz w:val="26"/>
                <w:szCs w:val="26"/>
              </w:rPr>
              <w:t>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замену отработавших ресурс составных частей;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замене или восстановлении отдельных частей МИ ТСО;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C5FCE" w:rsidRPr="00F6120E" w:rsidRDefault="00F6120E" w:rsidP="003C5FC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</w:tc>
      </w:tr>
    </w:tbl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2F73BE" w:rsidRPr="00F6120E" w:rsidRDefault="002F73BE">
      <w:pPr>
        <w:rPr>
          <w:sz w:val="26"/>
          <w:szCs w:val="26"/>
        </w:rPr>
      </w:pPr>
    </w:p>
    <w:sectPr w:rsidR="002F73BE" w:rsidRPr="00F6120E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E3252"/>
    <w:rsid w:val="000D7165"/>
    <w:rsid w:val="00110CD4"/>
    <w:rsid w:val="001273CF"/>
    <w:rsid w:val="0014029B"/>
    <w:rsid w:val="00175E62"/>
    <w:rsid w:val="00183A66"/>
    <w:rsid w:val="001972C5"/>
    <w:rsid w:val="001B3E3C"/>
    <w:rsid w:val="00204523"/>
    <w:rsid w:val="00207C3A"/>
    <w:rsid w:val="002E0E88"/>
    <w:rsid w:val="002F2A34"/>
    <w:rsid w:val="002F73BE"/>
    <w:rsid w:val="0030219D"/>
    <w:rsid w:val="0030689D"/>
    <w:rsid w:val="003660D2"/>
    <w:rsid w:val="003718AC"/>
    <w:rsid w:val="003C5FCE"/>
    <w:rsid w:val="003E40A1"/>
    <w:rsid w:val="003E47E1"/>
    <w:rsid w:val="003F5C7B"/>
    <w:rsid w:val="00425E6B"/>
    <w:rsid w:val="004759EA"/>
    <w:rsid w:val="00487FD2"/>
    <w:rsid w:val="00494D52"/>
    <w:rsid w:val="004F535F"/>
    <w:rsid w:val="004F69F5"/>
    <w:rsid w:val="00581332"/>
    <w:rsid w:val="005A41D3"/>
    <w:rsid w:val="006172FD"/>
    <w:rsid w:val="0063585C"/>
    <w:rsid w:val="006945F8"/>
    <w:rsid w:val="006E587A"/>
    <w:rsid w:val="0076704A"/>
    <w:rsid w:val="00772138"/>
    <w:rsid w:val="00784CFD"/>
    <w:rsid w:val="007C3458"/>
    <w:rsid w:val="007E0392"/>
    <w:rsid w:val="007E4FE7"/>
    <w:rsid w:val="00865012"/>
    <w:rsid w:val="00870097"/>
    <w:rsid w:val="00870D99"/>
    <w:rsid w:val="00913DB6"/>
    <w:rsid w:val="00920495"/>
    <w:rsid w:val="00943E91"/>
    <w:rsid w:val="0096217C"/>
    <w:rsid w:val="00984727"/>
    <w:rsid w:val="009C2109"/>
    <w:rsid w:val="009C36A8"/>
    <w:rsid w:val="00AE49F7"/>
    <w:rsid w:val="00B0186E"/>
    <w:rsid w:val="00B1470E"/>
    <w:rsid w:val="00B26B7A"/>
    <w:rsid w:val="00B34F02"/>
    <w:rsid w:val="00BE3252"/>
    <w:rsid w:val="00BE4ECE"/>
    <w:rsid w:val="00BE71C9"/>
    <w:rsid w:val="00C7285F"/>
    <w:rsid w:val="00C91C3A"/>
    <w:rsid w:val="00CB5988"/>
    <w:rsid w:val="00D02569"/>
    <w:rsid w:val="00D11099"/>
    <w:rsid w:val="00D7318A"/>
    <w:rsid w:val="00E157AF"/>
    <w:rsid w:val="00E33893"/>
    <w:rsid w:val="00E42D03"/>
    <w:rsid w:val="00E6238A"/>
    <w:rsid w:val="00E6497D"/>
    <w:rsid w:val="00E71A91"/>
    <w:rsid w:val="00ED0AF7"/>
    <w:rsid w:val="00F24375"/>
    <w:rsid w:val="00F6120E"/>
    <w:rsid w:val="00F66381"/>
    <w:rsid w:val="00FA4161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27</cp:revision>
  <dcterms:created xsi:type="dcterms:W3CDTF">2019-04-22T06:05:00Z</dcterms:created>
  <dcterms:modified xsi:type="dcterms:W3CDTF">2021-10-28T04:29:00Z</dcterms:modified>
</cp:coreProperties>
</file>